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XSpec="center" w:tblpY="1051" w:topFromText="0" w:vertAnchor="page"/>
        <w:tblW w:w="107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3"/>
        <w:gridCol w:w="1388"/>
        <w:gridCol w:w="1701"/>
        <w:gridCol w:w="1416"/>
        <w:gridCol w:w="1"/>
        <w:gridCol w:w="1743"/>
        <w:gridCol w:w="1"/>
        <w:gridCol w:w="1800"/>
        <w:gridCol w:w="1"/>
        <w:gridCol w:w="1269"/>
      </w:tblGrid>
      <w:tr>
        <w:trPr/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/>
              <w:drawing>
                <wp:inline distT="0" distB="9525" distL="0" distR="0">
                  <wp:extent cx="419100" cy="56197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>
                <w:rFonts w:ascii="Century Gothic" w:hAnsi="Century Gothic" w:eastAsia="Arial" w:cs="Arial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Arial" w:cs="Arial" w:ascii="Century Gothic" w:hAnsi="Century Gothic"/>
                <w:b/>
                <w:bCs/>
                <w:sz w:val="20"/>
                <w:szCs w:val="20"/>
                <w:lang w:eastAsia="ar-SA"/>
              </w:rPr>
              <w:t>PLATAFORMA TECNOLÓGICA DE SEQUENCIAMENTO DE DNA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Arial" w:cs="Century Gothic"/>
                <w:b/>
                <w:b/>
                <w:bCs/>
                <w:highlight w:val="yellow"/>
                <w:lang w:eastAsia="ar-SA"/>
              </w:rPr>
            </w:pPr>
            <w:r>
              <w:rPr>
                <w:rFonts w:eastAsia="Arial" w:cs="Century Gothic" w:ascii="Century Gothic" w:hAnsi="Century Gothic"/>
                <w:b/>
                <w:bCs/>
                <w:highlight w:val="yellow"/>
                <w:lang w:eastAsia="ar-SA"/>
              </w:rPr>
            </w:r>
          </w:p>
        </w:tc>
      </w:tr>
      <w:tr>
        <w:trPr>
          <w:trHeight w:val="531" w:hRule="atLeast"/>
        </w:trPr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</w: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>
                <w:rFonts w:ascii="Century Gothic" w:hAnsi="Century Gothic" w:eastAsia="Arial" w:cs="Arial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Arial" w:cs="Arial" w:ascii="Century Gothic" w:hAnsi="Century Gothic"/>
                <w:b/>
                <w:bCs/>
                <w:sz w:val="20"/>
                <w:szCs w:val="20"/>
                <w:lang w:eastAsia="ar-SA"/>
              </w:rPr>
              <w:t>FORMULÁRIO DE ENTREGA DE AMOSTRAS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</w:r>
          </w:p>
        </w:tc>
        <w:tc>
          <w:tcPr>
            <w:tcW w:w="307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Laboratório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Usuário*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24130</wp:posOffset>
                      </wp:positionV>
                      <wp:extent cx="91440" cy="91440"/>
                      <wp:effectExtent l="6350" t="10795" r="7620" b="12700"/>
                      <wp:wrapNone/>
                      <wp:docPr id="2" name="Caixa de text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before="0" w:after="16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3" fillcolor="white" stroked="t" style="position:absolute;margin-left:21.95pt;margin-top:1.9pt;width:7.1pt;height:7.1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24130</wp:posOffset>
                      </wp:positionV>
                      <wp:extent cx="91440" cy="91440"/>
                      <wp:effectExtent l="6985" t="10795" r="6985" b="12700"/>
                      <wp:wrapNone/>
                      <wp:docPr id="4" name="Caixa de text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before="0" w:after="16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2" fillcolor="white" stroked="t" style="position:absolute;margin-left:70pt;margin-top:1.9pt;width:7.1pt;height:7.1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Ext.</w:t>
            </w: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 xml:space="preserve">              </w: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Int.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Data da Entrega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</w:tr>
      <w:tr>
        <w:trPr>
          <w:trHeight w:val="502" w:hRule="atLeast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Usuário</w:t>
            </w:r>
          </w:p>
        </w:tc>
        <w:tc>
          <w:tcPr>
            <w:tcW w:w="9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</w:tr>
      <w:tr>
        <w:trPr>
          <w:trHeight w:val="696" w:hRule="atLeast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Grupo de Pesquisa</w:t>
            </w:r>
          </w:p>
        </w:tc>
        <w:tc>
          <w:tcPr>
            <w:tcW w:w="9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Número da Amostra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Primers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(</w: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2 pmol/µL</w:t>
            </w: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Produto de PCR ou Plasmídeo?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Tamanho da amostra (pb)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 xml:space="preserve">Concentração da amostra (ng/µl)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Purificada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(</w: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Qual o método?</w:t>
            </w: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Razão da Pureza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Arial"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260/280  (</w: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1,7±1,9</w:t>
            </w: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>)</w:t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ar-SA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entury Gothic" w:hAnsi="Century Gothic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>*Legenda:</w:t>
            </w:r>
          </w:p>
        </w:tc>
        <w:tc>
          <w:tcPr>
            <w:tcW w:w="9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Calibri" w:cs="Arial" w:ascii="Century Gothic" w:hAnsi="Century Gothic"/>
                <w:sz w:val="20"/>
                <w:szCs w:val="20"/>
                <w:lang w:eastAsia="ar-SA"/>
              </w:rPr>
              <w:t xml:space="preserve">                       </w:t>
            </w:r>
            <w:r>
              <w:rPr>
                <w:rFonts w:eastAsia="Calibri" w:cs="Arial" w:ascii="Century Gothic" w:hAnsi="Century Gothic"/>
                <w:b/>
                <w:sz w:val="20"/>
                <w:szCs w:val="20"/>
                <w:lang w:eastAsia="ar-SA"/>
              </w:rPr>
              <w:t xml:space="preserve">Usuário Ext.=Externo                                             Usuário Int.= Interno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720" w:top="859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LibreOffice/6.2.0.3$Windows_X86_64 LibreOffice_project/98c6a8a1c6c7b144ce3cc729e34964b47ce25d62</Application>
  <Pages>1</Pages>
  <Words>56</Words>
  <Characters>337</Characters>
  <CharactersWithSpaces>456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2017-05-23T18:09:00Z</dcterms:created>
  <dc:creator>Silvana Sousa da Paz</dc:creator>
  <dc:description/>
  <dc:language>pt-BR</dc:language>
  <cp:lastModifiedBy/>
  <cp:lastPrinted>2019-10-29T11:11:57Z</cp:lastPrinted>
  <dcterms:modified xsi:type="dcterms:W3CDTF">2019-10-29T11:13:50Z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